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BF8DA" w14:textId="0A857E6F" w:rsidR="00FE3684" w:rsidRDefault="00FE3684" w:rsidP="00FE368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#169</w:t>
      </w:r>
      <w:r>
        <w:rPr>
          <w:rFonts w:ascii="Arial" w:hAnsi="Arial" w:cs="Arial"/>
          <w:b/>
          <w:sz w:val="24"/>
        </w:rPr>
        <w:tab/>
        <w:t>S2-25</w:t>
      </w:r>
      <w:r w:rsidR="00585A31">
        <w:rPr>
          <w:rFonts w:ascii="Arial" w:hAnsi="Arial" w:cs="Arial"/>
          <w:b/>
          <w:sz w:val="24"/>
        </w:rPr>
        <w:t>0</w:t>
      </w:r>
      <w:r w:rsidR="009540B7">
        <w:rPr>
          <w:rFonts w:ascii="Arial" w:hAnsi="Arial" w:cs="Arial"/>
          <w:b/>
          <w:sz w:val="24"/>
        </w:rPr>
        <w:t>5393</w:t>
      </w:r>
    </w:p>
    <w:p w14:paraId="2912B350" w14:textId="77777777" w:rsidR="00FE3684" w:rsidRDefault="00FE3684" w:rsidP="00FE368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4A35A7F6" w14:textId="77777777" w:rsidR="00B97703" w:rsidRPr="00585A31" w:rsidRDefault="00B97703">
      <w:pPr>
        <w:rPr>
          <w:rFonts w:ascii="Arial" w:hAnsi="Arial" w:cs="Arial"/>
        </w:rPr>
      </w:pPr>
    </w:p>
    <w:p w14:paraId="077954DF" w14:textId="0CE3BCD1" w:rsidR="004E3939" w:rsidRPr="00B31F96" w:rsidRDefault="004E3939" w:rsidP="00585A31">
      <w:pPr>
        <w:spacing w:before="240" w:after="60"/>
        <w:ind w:left="1985" w:hanging="1985"/>
        <w:rPr>
          <w:rFonts w:ascii="Arial" w:hAnsi="Arial" w:cs="Arial"/>
          <w:b/>
        </w:rPr>
      </w:pPr>
      <w:r w:rsidRPr="00B31F96">
        <w:rPr>
          <w:rFonts w:ascii="Arial" w:hAnsi="Arial" w:cs="Arial"/>
          <w:b/>
        </w:rPr>
        <w:t>Title:</w:t>
      </w:r>
      <w:r w:rsidRPr="00B31F96">
        <w:rPr>
          <w:rFonts w:ascii="Arial" w:hAnsi="Arial" w:cs="Arial"/>
          <w:b/>
        </w:rPr>
        <w:tab/>
      </w:r>
      <w:bookmarkStart w:id="0" w:name="OLE_LINK8"/>
      <w:r w:rsidR="00CC7ED9" w:rsidRPr="00D5728D">
        <w:rPr>
          <w:color w:val="FF0000"/>
        </w:rPr>
        <w:t>[DRAFT]</w:t>
      </w:r>
      <w:r w:rsidR="00CC7ED9" w:rsidRPr="00310F37">
        <w:rPr>
          <w:color w:val="000000"/>
        </w:rPr>
        <w:t xml:space="preserve"> </w:t>
      </w:r>
      <w:r w:rsidRPr="00B31F96">
        <w:rPr>
          <w:rFonts w:ascii="Arial" w:hAnsi="Arial" w:cs="Arial"/>
          <w:b/>
        </w:rPr>
        <w:t xml:space="preserve">LS </w:t>
      </w:r>
      <w:r w:rsidR="00585A31" w:rsidRPr="00B31F96">
        <w:rPr>
          <w:rFonts w:ascii="Arial" w:hAnsi="Arial" w:cs="Arial"/>
          <w:b/>
        </w:rPr>
        <w:t xml:space="preserve">Reply </w:t>
      </w:r>
      <w:r w:rsidR="004E4319" w:rsidRPr="00B31F96">
        <w:rPr>
          <w:rFonts w:ascii="Arial" w:hAnsi="Arial" w:cs="Arial"/>
          <w:b/>
        </w:rPr>
        <w:t>on D2R message size</w:t>
      </w:r>
      <w:r w:rsidR="00391329" w:rsidRPr="00B31F96">
        <w:rPr>
          <w:rFonts w:ascii="Arial" w:hAnsi="Arial" w:cs="Arial"/>
          <w:b/>
        </w:rPr>
        <w:t xml:space="preserve"> for inventory response</w:t>
      </w:r>
      <w:bookmarkEnd w:id="0"/>
    </w:p>
    <w:p w14:paraId="54B9B3F2" w14:textId="4F9F4D13" w:rsidR="00B97703" w:rsidRPr="00B31F96" w:rsidRDefault="00B97703" w:rsidP="00585A31">
      <w:pPr>
        <w:spacing w:before="240"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B31F96">
        <w:rPr>
          <w:rFonts w:ascii="Arial" w:hAnsi="Arial" w:cs="Arial"/>
          <w:b/>
        </w:rPr>
        <w:t>Response to:</w:t>
      </w:r>
      <w:r w:rsidRPr="00B31F96">
        <w:rPr>
          <w:rFonts w:ascii="Arial" w:hAnsi="Arial" w:cs="Arial"/>
          <w:b/>
        </w:rPr>
        <w:tab/>
      </w:r>
      <w:r w:rsidR="00585A31" w:rsidRPr="00B31F96">
        <w:rPr>
          <w:rFonts w:ascii="Arial" w:hAnsi="Arial" w:cs="Arial"/>
          <w:b/>
        </w:rPr>
        <w:t>LS on D2R message size for inventory response</w:t>
      </w:r>
      <w:r w:rsidR="00B31F96">
        <w:rPr>
          <w:rFonts w:ascii="宋体" w:eastAsia="宋体" w:hAnsi="宋体" w:cs="宋体" w:hint="eastAsia"/>
          <w:b/>
          <w:lang w:eastAsia="zh-CN"/>
        </w:rPr>
        <w:t xml:space="preserve"> </w:t>
      </w:r>
      <w:r w:rsidR="00B31F96" w:rsidRPr="00B31F96">
        <w:rPr>
          <w:rFonts w:ascii="Arial" w:hAnsi="Arial" w:cs="Arial"/>
          <w:b/>
        </w:rPr>
        <w:t>(</w:t>
      </w:r>
      <w:r w:rsidR="00585A31" w:rsidRPr="00B31F96">
        <w:rPr>
          <w:rFonts w:ascii="Arial" w:hAnsi="Arial" w:cs="Arial"/>
          <w:b/>
        </w:rPr>
        <w:t>S2-2504517</w:t>
      </w:r>
      <w:r w:rsidR="00585A31" w:rsidRPr="00B31F96">
        <w:rPr>
          <w:rFonts w:ascii="Arial" w:hAnsi="Arial" w:cs="Arial" w:hint="eastAsia"/>
          <w:b/>
        </w:rPr>
        <w:t>/</w:t>
      </w:r>
      <w:r w:rsidR="00585A31" w:rsidRPr="00B31F96">
        <w:rPr>
          <w:rFonts w:ascii="Arial" w:hAnsi="Arial" w:cs="Arial"/>
          <w:b/>
        </w:rPr>
        <w:t>R2-2503199)</w:t>
      </w:r>
    </w:p>
    <w:p w14:paraId="733928F2" w14:textId="109F6CDB" w:rsidR="00B97703" w:rsidRPr="00B31F96" w:rsidRDefault="00B97703" w:rsidP="00585A31">
      <w:pPr>
        <w:spacing w:before="240" w:after="60"/>
        <w:ind w:left="1985" w:hanging="1985"/>
        <w:rPr>
          <w:rFonts w:ascii="Arial" w:hAnsi="Arial" w:cs="Arial"/>
          <w:b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31F96">
        <w:rPr>
          <w:rFonts w:ascii="Arial" w:hAnsi="Arial" w:cs="Arial"/>
          <w:b/>
        </w:rPr>
        <w:t>Release:</w:t>
      </w:r>
      <w:r w:rsidRPr="00B31F96">
        <w:rPr>
          <w:rFonts w:ascii="Arial" w:hAnsi="Arial" w:cs="Arial"/>
          <w:b/>
        </w:rPr>
        <w:tab/>
      </w:r>
      <w:r w:rsidR="009E29A8" w:rsidRPr="00B31F96">
        <w:rPr>
          <w:rFonts w:ascii="Arial" w:hAnsi="Arial" w:cs="Arial"/>
          <w:b/>
        </w:rPr>
        <w:t>Rel-19</w:t>
      </w:r>
    </w:p>
    <w:bookmarkEnd w:id="3"/>
    <w:bookmarkEnd w:id="4"/>
    <w:bookmarkEnd w:id="5"/>
    <w:p w14:paraId="72E4CA8A" w14:textId="7FFCA30D" w:rsidR="00B97703" w:rsidRPr="00B31F96" w:rsidRDefault="00B97703" w:rsidP="00585A31">
      <w:pPr>
        <w:spacing w:before="240" w:after="60"/>
        <w:ind w:left="1985" w:hanging="1985"/>
        <w:rPr>
          <w:rFonts w:ascii="Arial" w:hAnsi="Arial" w:cs="Arial"/>
          <w:b/>
        </w:rPr>
      </w:pPr>
      <w:r w:rsidRPr="00B31F96">
        <w:rPr>
          <w:rFonts w:ascii="Arial" w:hAnsi="Arial" w:cs="Arial"/>
          <w:b/>
        </w:rPr>
        <w:t>Work Item:</w:t>
      </w:r>
      <w:r w:rsidRPr="00B31F96">
        <w:rPr>
          <w:rFonts w:ascii="Arial" w:hAnsi="Arial" w:cs="Arial"/>
          <w:b/>
        </w:rPr>
        <w:tab/>
      </w:r>
      <w:r w:rsidR="00B31F96" w:rsidRPr="00B31F96">
        <w:rPr>
          <w:rFonts w:ascii="Arial" w:hAnsi="Arial" w:cs="Arial"/>
          <w:b/>
        </w:rPr>
        <w:t xml:space="preserve">AmbientIoT-ARC, </w:t>
      </w:r>
      <w:r w:rsidR="004E4319" w:rsidRPr="00B31F96">
        <w:rPr>
          <w:rFonts w:ascii="Arial" w:hAnsi="Arial" w:cs="Arial"/>
          <w:b/>
        </w:rPr>
        <w:t>Ambient_IoT_solutions</w:t>
      </w:r>
    </w:p>
    <w:p w14:paraId="4E3B0F6F" w14:textId="77777777" w:rsidR="00B97703" w:rsidRPr="00585A31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ACC068A" w14:textId="25A0B63C" w:rsidR="00B97703" w:rsidRPr="00585A31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585A31">
        <w:rPr>
          <w:rFonts w:ascii="Arial" w:hAnsi="Arial" w:cs="Arial"/>
          <w:b/>
        </w:rPr>
        <w:t>Source:</w:t>
      </w:r>
      <w:r w:rsidRPr="00585A31">
        <w:rPr>
          <w:rFonts w:ascii="Arial" w:hAnsi="Arial" w:cs="Arial"/>
          <w:b/>
        </w:rPr>
        <w:tab/>
      </w:r>
      <w:r w:rsidR="00CC7ED9" w:rsidRPr="00B03C5D">
        <w:rPr>
          <w:color w:val="FF0000"/>
        </w:rPr>
        <w:t>[</w:t>
      </w:r>
      <w:r w:rsidR="00CC7ED9">
        <w:rPr>
          <w:color w:val="FF0000"/>
        </w:rPr>
        <w:t xml:space="preserve">Xiaomi will </w:t>
      </w:r>
      <w:r w:rsidR="00CC7ED9" w:rsidRPr="00B03C5D">
        <w:rPr>
          <w:color w:val="FF0000"/>
        </w:rPr>
        <w:t xml:space="preserve">be] </w:t>
      </w:r>
      <w:r w:rsidR="00585A31" w:rsidRPr="00585A31">
        <w:rPr>
          <w:rFonts w:ascii="Arial" w:hAnsi="Arial" w:cs="Arial"/>
        </w:rPr>
        <w:t>SA WG2</w:t>
      </w:r>
    </w:p>
    <w:p w14:paraId="1023C795" w14:textId="33D62FD9" w:rsidR="00B97703" w:rsidRPr="00585A31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85A31">
        <w:rPr>
          <w:rFonts w:ascii="Arial" w:hAnsi="Arial" w:cs="Arial"/>
          <w:b/>
        </w:rPr>
        <w:t>To:</w:t>
      </w:r>
      <w:r w:rsidRPr="00585A31">
        <w:rPr>
          <w:rFonts w:ascii="Arial" w:hAnsi="Arial" w:cs="Arial"/>
          <w:b/>
          <w:bCs/>
        </w:rPr>
        <w:tab/>
      </w:r>
      <w:r w:rsidR="00585A31" w:rsidRPr="00585A31">
        <w:rPr>
          <w:rFonts w:ascii="Arial" w:hAnsi="Arial" w:cs="Arial"/>
          <w:bCs/>
        </w:rPr>
        <w:t>RAN WG2</w:t>
      </w:r>
    </w:p>
    <w:p w14:paraId="0D5940EA" w14:textId="77777777" w:rsidR="00585A31" w:rsidRPr="00585A31" w:rsidRDefault="00B97703" w:rsidP="00585A31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585A31">
        <w:rPr>
          <w:rFonts w:ascii="Arial" w:hAnsi="Arial" w:cs="Arial"/>
          <w:b/>
        </w:rPr>
        <w:t>Cc:</w:t>
      </w:r>
      <w:r w:rsidRPr="00585A31">
        <w:rPr>
          <w:rFonts w:ascii="Arial" w:hAnsi="Arial" w:cs="Arial"/>
          <w:b/>
          <w:bCs/>
        </w:rPr>
        <w:tab/>
      </w:r>
      <w:r w:rsidR="00585A31" w:rsidRPr="00585A31">
        <w:rPr>
          <w:rFonts w:ascii="Arial" w:hAnsi="Arial" w:cs="Arial"/>
        </w:rPr>
        <w:t>RAN WG3</w:t>
      </w:r>
    </w:p>
    <w:bookmarkEnd w:id="6"/>
    <w:bookmarkEnd w:id="7"/>
    <w:p w14:paraId="3BA176AF" w14:textId="77777777" w:rsidR="00B97703" w:rsidRPr="00585A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952D1" w14:textId="46F31178" w:rsidR="009E29A8" w:rsidRPr="00585A31" w:rsidRDefault="00B97703" w:rsidP="009E29A8">
      <w:pPr>
        <w:spacing w:after="60"/>
        <w:ind w:left="1985" w:hanging="1985"/>
        <w:rPr>
          <w:rFonts w:ascii="Arial" w:hAnsi="Arial" w:cs="Arial"/>
          <w:lang w:val="en-US"/>
        </w:rPr>
      </w:pPr>
      <w:r w:rsidRPr="00585A31">
        <w:rPr>
          <w:rFonts w:ascii="Arial" w:hAnsi="Arial" w:cs="Arial"/>
          <w:b/>
          <w:lang w:val="en-US"/>
        </w:rPr>
        <w:t>Contact person:</w:t>
      </w:r>
      <w:r w:rsidRPr="00585A31">
        <w:rPr>
          <w:rFonts w:ascii="Arial" w:hAnsi="Arial" w:cs="Arial"/>
          <w:b/>
          <w:bCs/>
          <w:lang w:val="en-US"/>
        </w:rPr>
        <w:tab/>
      </w:r>
      <w:r w:rsidR="00585A31" w:rsidRPr="00585A31">
        <w:rPr>
          <w:rFonts w:ascii="Arial" w:hAnsi="Arial" w:cs="Arial"/>
          <w:lang w:val="en-US"/>
        </w:rPr>
        <w:t>Jinhua WU</w:t>
      </w:r>
      <w:r w:rsidR="009E29A8" w:rsidRPr="00585A31">
        <w:rPr>
          <w:rFonts w:ascii="Arial" w:hAnsi="Arial" w:cs="Arial"/>
          <w:lang w:val="en-US"/>
        </w:rPr>
        <w:t xml:space="preserve"> </w:t>
      </w:r>
    </w:p>
    <w:p w14:paraId="662BB389" w14:textId="645B0D7C" w:rsidR="00B97703" w:rsidRPr="00585A31" w:rsidRDefault="00CC7782" w:rsidP="00585A31">
      <w:pPr>
        <w:spacing w:after="60"/>
        <w:ind w:left="1265" w:firstLine="720"/>
        <w:rPr>
          <w:rFonts w:ascii="Arial" w:hAnsi="Arial" w:cs="Arial"/>
          <w:lang w:val="en-US"/>
        </w:rPr>
      </w:pPr>
      <w:hyperlink r:id="rId7" w:history="1">
        <w:r w:rsidR="00585A31" w:rsidRPr="00585A31">
          <w:rPr>
            <w:rStyle w:val="af4"/>
            <w:rFonts w:ascii="Arial" w:eastAsiaTheme="minorEastAsia" w:hAnsi="Arial" w:cs="Arial"/>
            <w:lang w:val="en-US" w:eastAsia="zh-CN"/>
          </w:rPr>
          <w:t>wujinhua</w:t>
        </w:r>
        <w:r w:rsidR="00585A31" w:rsidRPr="00585A31">
          <w:rPr>
            <w:rStyle w:val="af4"/>
            <w:rFonts w:ascii="Arial" w:hAnsi="Arial" w:cs="Arial"/>
            <w:lang w:val="en-US"/>
          </w:rPr>
          <w:t>@</w:t>
        </w:r>
        <w:r w:rsidR="00585A31" w:rsidRPr="00585A31">
          <w:rPr>
            <w:rStyle w:val="af4"/>
            <w:rFonts w:ascii="Arial" w:eastAsiaTheme="minorEastAsia" w:hAnsi="Arial" w:cs="Arial"/>
            <w:lang w:val="en-US" w:eastAsia="zh-CN"/>
          </w:rPr>
          <w:t>xiaomi</w:t>
        </w:r>
        <w:r w:rsidR="00585A31" w:rsidRPr="00585A31">
          <w:rPr>
            <w:rStyle w:val="af4"/>
            <w:rFonts w:ascii="Arial" w:hAnsi="Arial" w:cs="Arial"/>
            <w:lang w:val="en-US"/>
          </w:rPr>
          <w:t>.com</w:t>
        </w:r>
      </w:hyperlink>
      <w:r w:rsidR="006B0BAE" w:rsidRPr="00585A31">
        <w:rPr>
          <w:rFonts w:ascii="Arial" w:hAnsi="Arial" w:cs="Arial"/>
          <w:lang w:val="en-US"/>
        </w:rPr>
        <w:t xml:space="preserve"> </w:t>
      </w:r>
    </w:p>
    <w:p w14:paraId="6509D354" w14:textId="77777777" w:rsidR="009E29A8" w:rsidRPr="00585A31" w:rsidRDefault="009E29A8" w:rsidP="009E29A8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359381DC" w14:textId="77777777" w:rsidR="00B97703" w:rsidRPr="00585A31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85A31">
        <w:rPr>
          <w:rFonts w:ascii="Arial" w:hAnsi="Arial" w:cs="Arial"/>
          <w:b/>
        </w:rPr>
        <w:t>Send any reply LS to:</w:t>
      </w:r>
      <w:r w:rsidRPr="00585A3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85A31"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76E9AEC2" w14:textId="77777777" w:rsidR="00383545" w:rsidRPr="00585A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E24082" w14:textId="3CFFC986" w:rsidR="00B97703" w:rsidRPr="00585A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85A31">
        <w:rPr>
          <w:rFonts w:ascii="Arial" w:hAnsi="Arial" w:cs="Arial"/>
          <w:b/>
        </w:rPr>
        <w:t>Attachments:</w:t>
      </w:r>
      <w:r w:rsidRPr="00585A31">
        <w:rPr>
          <w:rFonts w:ascii="Arial" w:hAnsi="Arial" w:cs="Arial"/>
          <w:bCs/>
        </w:rPr>
        <w:tab/>
      </w:r>
      <w:r w:rsidR="009E29A8" w:rsidRPr="00585A31">
        <w:t>-</w:t>
      </w:r>
    </w:p>
    <w:p w14:paraId="6BD1BB20" w14:textId="77777777" w:rsidR="00B97703" w:rsidRDefault="00B97703">
      <w:pPr>
        <w:rPr>
          <w:rFonts w:ascii="Arial" w:hAnsi="Arial" w:cs="Arial"/>
        </w:rPr>
      </w:pPr>
    </w:p>
    <w:p w14:paraId="2045AD30" w14:textId="29CA5192" w:rsidR="00A13713" w:rsidRDefault="000F6242" w:rsidP="00B31F96">
      <w:pPr>
        <w:pStyle w:val="1"/>
        <w:numPr>
          <w:ilvl w:val="0"/>
          <w:numId w:val="12"/>
        </w:numPr>
      </w:pPr>
      <w:r>
        <w:t>Overall description</w:t>
      </w:r>
    </w:p>
    <w:p w14:paraId="341E2878" w14:textId="4250E10B" w:rsidR="00B31F96" w:rsidRDefault="00B31F96" w:rsidP="00B31F96">
      <w:pPr>
        <w:spacing w:before="240" w:after="6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 xml:space="preserve">A2 thanks the LS on </w:t>
      </w:r>
      <w:r w:rsidRPr="00B31F96">
        <w:rPr>
          <w:rFonts w:ascii="Arial" w:hAnsi="Arial" w:cs="Arial"/>
          <w:bCs/>
          <w:lang w:eastAsia="zh-CN"/>
        </w:rPr>
        <w:t xml:space="preserve">D2R message size for inventory response </w:t>
      </w:r>
      <w:r w:rsidRPr="00B31F96">
        <w:rPr>
          <w:rFonts w:ascii="Arial" w:hAnsi="Arial" w:cs="Arial" w:hint="eastAsia"/>
          <w:bCs/>
          <w:lang w:eastAsia="zh-CN"/>
        </w:rPr>
        <w:t>(</w:t>
      </w:r>
      <w:r w:rsidRPr="00B31F96">
        <w:rPr>
          <w:rFonts w:ascii="Arial" w:hAnsi="Arial" w:cs="Arial"/>
          <w:bCs/>
          <w:lang w:eastAsia="zh-CN"/>
        </w:rPr>
        <w:t>S2-2504517</w:t>
      </w:r>
      <w:r w:rsidRPr="00B31F96">
        <w:rPr>
          <w:rFonts w:ascii="Arial" w:hAnsi="Arial" w:cs="Arial" w:hint="eastAsia"/>
          <w:bCs/>
          <w:lang w:eastAsia="zh-CN"/>
        </w:rPr>
        <w:t>/</w:t>
      </w:r>
      <w:r w:rsidRPr="00B31F96">
        <w:rPr>
          <w:rFonts w:ascii="Arial" w:hAnsi="Arial" w:cs="Arial"/>
          <w:bCs/>
          <w:lang w:eastAsia="zh-CN"/>
        </w:rPr>
        <w:t>R2-2503199)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and</w:t>
      </w:r>
      <w:r>
        <w:rPr>
          <w:rFonts w:ascii="Arial" w:hAnsi="Arial" w:cs="Arial"/>
          <w:bCs/>
          <w:lang w:eastAsia="zh-CN"/>
        </w:rPr>
        <w:t xml:space="preserve"> provides feedback on the following assumption:</w:t>
      </w:r>
    </w:p>
    <w:p w14:paraId="74D3D989" w14:textId="77777777" w:rsidR="00D34E7A" w:rsidRPr="00D34E7A" w:rsidRDefault="00B31F96" w:rsidP="00B31F96">
      <w:pPr>
        <w:pStyle w:val="Agreement"/>
      </w:pPr>
      <w:r w:rsidRPr="00B31F96">
        <w:t xml:space="preserve">RAN2 assumes </w:t>
      </w:r>
      <w:r w:rsidRPr="00B31F96">
        <w:rPr>
          <w:rFonts w:cs="Arial"/>
        </w:rPr>
        <w:t xml:space="preserve">that segmentation is not applied. </w:t>
      </w:r>
    </w:p>
    <w:p w14:paraId="76A748CA" w14:textId="5CCDED24" w:rsidR="00D34E7A" w:rsidRDefault="00B31F96" w:rsidP="00B31F96">
      <w:pPr>
        <w:pStyle w:val="Agreement"/>
      </w:pPr>
      <w:r w:rsidRPr="00B31F96">
        <w:rPr>
          <w:rFonts w:cs="Arial"/>
        </w:rPr>
        <w:t>RAN2 assumes that the reader can avoid segmentation by reader being aware of inventory response size.</w:t>
      </w:r>
      <w:r w:rsidRPr="00B31F96">
        <w:t xml:space="preserve"> </w:t>
      </w:r>
    </w:p>
    <w:p w14:paraId="01BB5792" w14:textId="6075F3E2" w:rsidR="00B31F96" w:rsidRPr="00B31F96" w:rsidRDefault="00B31F96" w:rsidP="00B31F96">
      <w:pPr>
        <w:pStyle w:val="Agreement"/>
      </w:pPr>
      <w:r w:rsidRPr="00B31F96">
        <w:t>RAN2 assumes that the inventory response size can always be provided by the core network to the reader.</w:t>
      </w:r>
    </w:p>
    <w:p w14:paraId="108038DC" w14:textId="77777777" w:rsidR="00B31F96" w:rsidRDefault="00B31F96" w:rsidP="00B31F96">
      <w:pPr>
        <w:spacing w:after="120"/>
        <w:rPr>
          <w:rFonts w:ascii="Arial" w:hAnsi="Arial" w:cs="Arial"/>
          <w:bCs/>
          <w:lang w:eastAsia="zh-CN"/>
        </w:rPr>
      </w:pPr>
    </w:p>
    <w:p w14:paraId="22121888" w14:textId="77777777" w:rsidR="00B31F96" w:rsidRDefault="00B31F96" w:rsidP="00B31F96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</w:t>
      </w:r>
      <w:r w:rsidRPr="00C42182">
        <w:rPr>
          <w:rFonts w:ascii="Arial" w:hAnsi="Arial" w:cs="Arial"/>
          <w:b/>
          <w:bCs/>
          <w:lang w:eastAsia="zh-CN"/>
        </w:rPr>
        <w:t>:</w:t>
      </w:r>
    </w:p>
    <w:p w14:paraId="7E66446E" w14:textId="37465F11" w:rsidR="00B31F96" w:rsidRPr="00F00F85" w:rsidRDefault="00B31F96" w:rsidP="00B31F96">
      <w:pPr>
        <w:pStyle w:val="af5"/>
        <w:numPr>
          <w:ilvl w:val="0"/>
          <w:numId w:val="11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bCs/>
          <w:lang w:eastAsia="zh-CN"/>
        </w:rPr>
      </w:pPr>
      <w:r w:rsidRPr="00F00F85">
        <w:rPr>
          <w:rFonts w:ascii="Arial" w:hAnsi="Arial" w:cs="Arial"/>
          <w:bCs/>
          <w:lang w:eastAsia="zh-CN"/>
        </w:rPr>
        <w:t xml:space="preserve">SA2 </w:t>
      </w:r>
      <w:r w:rsidRPr="00F00F85">
        <w:rPr>
          <w:rFonts w:ascii="Arial" w:hAnsi="Arial" w:cs="Arial" w:hint="eastAsia"/>
          <w:bCs/>
          <w:lang w:eastAsia="zh-CN"/>
        </w:rPr>
        <w:t>c</w:t>
      </w:r>
      <w:r w:rsidRPr="00F00F85">
        <w:rPr>
          <w:rFonts w:ascii="Arial" w:hAnsi="Arial" w:cs="Arial"/>
          <w:bCs/>
          <w:lang w:eastAsia="zh-CN"/>
        </w:rPr>
        <w:t xml:space="preserve">onfirms that the AIOTF can provide the inventory response message size </w:t>
      </w:r>
      <w:r w:rsidRPr="00F00F85">
        <w:rPr>
          <w:rFonts w:ascii="Arial" w:hAnsi="Arial" w:cs="Arial" w:hint="eastAsia"/>
          <w:bCs/>
          <w:lang w:eastAsia="zh-CN"/>
        </w:rPr>
        <w:t>(</w:t>
      </w:r>
      <w:r w:rsidR="00F00F85" w:rsidRPr="00F00F85">
        <w:rPr>
          <w:rFonts w:ascii="Arial" w:hAnsi="Arial" w:cs="Arial"/>
          <w:bCs/>
          <w:lang w:eastAsia="zh-CN"/>
        </w:rPr>
        <w:t xml:space="preserve">i.e., </w:t>
      </w:r>
      <w:r w:rsidRPr="00F00F85">
        <w:rPr>
          <w:rFonts w:ascii="Arial" w:hAnsi="Arial" w:cs="Arial"/>
          <w:bCs/>
          <w:lang w:eastAsia="zh-CN"/>
        </w:rPr>
        <w:t xml:space="preserve">the </w:t>
      </w:r>
      <w:r w:rsidRPr="00F00F85">
        <w:rPr>
          <w:rFonts w:ascii="Arial" w:hAnsi="Arial" w:cs="Arial" w:hint="eastAsia"/>
          <w:bCs/>
          <w:lang w:eastAsia="zh-CN"/>
        </w:rPr>
        <w:t>Device ID Length</w:t>
      </w:r>
      <w:r w:rsidRPr="00F00F85">
        <w:rPr>
          <w:rFonts w:ascii="Arial" w:hAnsi="Arial" w:cs="Arial"/>
          <w:bCs/>
          <w:lang w:eastAsia="zh-CN"/>
        </w:rPr>
        <w:t>) to the NG-RAN, as one of the assistance information, in the inventory request</w:t>
      </w:r>
      <w:r w:rsidR="00D34E7A" w:rsidRPr="00F00F85">
        <w:rPr>
          <w:rFonts w:ascii="Arial" w:hAnsi="Arial" w:cs="Arial"/>
          <w:bCs/>
          <w:lang w:eastAsia="zh-CN"/>
        </w:rPr>
        <w:t xml:space="preserve"> to the NG-RAN</w:t>
      </w:r>
      <w:r w:rsidRPr="00F00F85">
        <w:rPr>
          <w:rFonts w:ascii="Arial" w:hAnsi="Arial" w:cs="Arial" w:hint="eastAsia"/>
          <w:bCs/>
          <w:lang w:eastAsia="zh-CN"/>
        </w:rPr>
        <w:t>.</w:t>
      </w:r>
    </w:p>
    <w:p w14:paraId="531433E5" w14:textId="39E4CB83" w:rsidR="00B31F96" w:rsidRPr="00F00F85" w:rsidRDefault="00B31F96" w:rsidP="00B31F96">
      <w:pPr>
        <w:pStyle w:val="af5"/>
        <w:numPr>
          <w:ilvl w:val="0"/>
          <w:numId w:val="11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bCs/>
          <w:lang w:eastAsia="zh-CN"/>
        </w:rPr>
      </w:pPr>
      <w:r w:rsidRPr="00F00F85">
        <w:rPr>
          <w:rFonts w:ascii="Arial" w:hAnsi="Arial" w:cs="Arial"/>
          <w:bCs/>
          <w:lang w:eastAsia="zh-CN"/>
        </w:rPr>
        <w:t xml:space="preserve">The inventory response message size is optional when </w:t>
      </w:r>
      <w:r w:rsidRPr="00F00F85">
        <w:rPr>
          <w:rFonts w:ascii="Arial" w:hAnsi="Arial" w:cs="Arial" w:hint="eastAsia"/>
          <w:bCs/>
          <w:lang w:eastAsia="zh-CN"/>
        </w:rPr>
        <w:t>the</w:t>
      </w:r>
      <w:r w:rsidRPr="00F00F85">
        <w:rPr>
          <w:rFonts w:ascii="Arial" w:hAnsi="Arial" w:cs="Arial"/>
          <w:bCs/>
          <w:lang w:eastAsia="zh-CN"/>
        </w:rPr>
        <w:t xml:space="preserve"> </w:t>
      </w:r>
      <w:r w:rsidRPr="00F00F85">
        <w:rPr>
          <w:rFonts w:ascii="Arial" w:hAnsi="Arial" w:cs="Arial" w:hint="eastAsia"/>
          <w:bCs/>
          <w:lang w:eastAsia="zh-CN"/>
        </w:rPr>
        <w:t>device</w:t>
      </w:r>
      <w:r w:rsidRPr="00F00F85">
        <w:rPr>
          <w:rFonts w:ascii="Arial" w:hAnsi="Arial" w:cs="Arial"/>
          <w:bCs/>
          <w:lang w:eastAsia="zh-CN"/>
        </w:rPr>
        <w:t xml:space="preserve"> ID provided, and mandatory when </w:t>
      </w:r>
      <w:r w:rsidRPr="00F00F85">
        <w:rPr>
          <w:rFonts w:ascii="Arial" w:hAnsi="Arial" w:cs="Arial" w:hint="eastAsia"/>
          <w:bCs/>
          <w:lang w:eastAsia="zh-CN"/>
        </w:rPr>
        <w:t>the</w:t>
      </w:r>
      <w:r w:rsidRPr="00F00F85">
        <w:rPr>
          <w:rFonts w:ascii="Arial" w:hAnsi="Arial" w:cs="Arial"/>
          <w:bCs/>
          <w:lang w:eastAsia="zh-CN"/>
        </w:rPr>
        <w:t xml:space="preserve"> </w:t>
      </w:r>
      <w:r w:rsidRPr="00F00F85">
        <w:rPr>
          <w:rFonts w:ascii="Arial" w:hAnsi="Arial" w:cs="Arial" w:hint="eastAsia"/>
          <w:bCs/>
          <w:lang w:eastAsia="zh-CN"/>
        </w:rPr>
        <w:t>filter information provided</w:t>
      </w:r>
      <w:r w:rsidRPr="00F00F85">
        <w:rPr>
          <w:rFonts w:ascii="Arial" w:hAnsi="Arial" w:cs="Arial"/>
          <w:bCs/>
          <w:lang w:eastAsia="zh-CN"/>
        </w:rPr>
        <w:t>.</w:t>
      </w:r>
    </w:p>
    <w:p w14:paraId="56575DE1" w14:textId="77777777" w:rsidR="00A13713" w:rsidRP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14:paraId="6F435DC9" w14:textId="1868CDB6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671CFA6" w14:textId="45A39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1F96">
        <w:rPr>
          <w:rFonts w:ascii="Arial" w:hAnsi="Arial" w:cs="Arial"/>
          <w:b/>
        </w:rPr>
        <w:t>RAN</w:t>
      </w:r>
      <w:r w:rsidR="009E29A8">
        <w:rPr>
          <w:rFonts w:ascii="Arial" w:hAnsi="Arial" w:cs="Arial"/>
          <w:b/>
        </w:rPr>
        <w:t xml:space="preserve"> WG</w:t>
      </w:r>
      <w:r w:rsidR="00864E65">
        <w:rPr>
          <w:rFonts w:ascii="Arial" w:hAnsi="Arial" w:cs="Arial"/>
          <w:b/>
        </w:rPr>
        <w:t>2</w:t>
      </w:r>
      <w:r w:rsidR="00AE7B42">
        <w:rPr>
          <w:rFonts w:ascii="Arial" w:hAnsi="Arial" w:cs="Arial"/>
          <w:b/>
        </w:rPr>
        <w:t>,</w:t>
      </w:r>
      <w:r w:rsidR="00391329">
        <w:rPr>
          <w:rFonts w:ascii="Arial" w:hAnsi="Arial" w:cs="Arial"/>
          <w:b/>
        </w:rPr>
        <w:t xml:space="preserve"> RAN WG3</w:t>
      </w:r>
    </w:p>
    <w:p w14:paraId="644E13CC" w14:textId="77434443" w:rsidR="00DE6A7D" w:rsidRPr="00A425B2" w:rsidRDefault="00DE6A7D" w:rsidP="00DE6A7D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Pr="00A425B2">
        <w:rPr>
          <w:rFonts w:ascii="Arial" w:hAnsi="Arial" w:cs="Arial"/>
        </w:rPr>
        <w:t xml:space="preserve">SA2 kindly asks RAN2 to </w:t>
      </w:r>
      <w:r>
        <w:rPr>
          <w:rFonts w:ascii="Arial" w:hAnsi="Arial" w:cs="Arial"/>
        </w:rPr>
        <w:t>take the above</w:t>
      </w:r>
      <w:r w:rsidRPr="00A425B2">
        <w:rPr>
          <w:rFonts w:ascii="Arial" w:hAnsi="Arial" w:cs="Arial"/>
        </w:rPr>
        <w:t xml:space="preserve"> feedback </w:t>
      </w:r>
      <w:r>
        <w:rPr>
          <w:rFonts w:ascii="Arial" w:hAnsi="Arial" w:cs="Arial"/>
        </w:rPr>
        <w:t>into account</w:t>
      </w:r>
      <w:r w:rsidRPr="00A425B2">
        <w:rPr>
          <w:rFonts w:ascii="Arial" w:hAnsi="Arial" w:cs="Arial"/>
        </w:rPr>
        <w:t>.</w:t>
      </w:r>
    </w:p>
    <w:p w14:paraId="3B4DF41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9A3368" w14:textId="4DCB3F5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E29A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E29A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2CB5BA" w14:textId="72E88F30" w:rsidR="00B31F96" w:rsidRDefault="00B31F96" w:rsidP="00B31F9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531EF976" w14:textId="33783478" w:rsidR="00B31F96" w:rsidRDefault="00B31F96" w:rsidP="00B31F9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E6A7D">
        <w:rPr>
          <w:rFonts w:ascii="Arial" w:hAnsi="Arial" w:cs="Arial"/>
          <w:bCs/>
        </w:rPr>
        <w:t>13</w:t>
      </w:r>
      <w:r w:rsidRPr="0087294B">
        <w:rPr>
          <w:rFonts w:ascii="Arial" w:hAnsi="Arial" w:cs="Arial"/>
          <w:bCs/>
        </w:rPr>
        <w:t>-</w:t>
      </w:r>
      <w:r w:rsidR="00DE6A7D">
        <w:rPr>
          <w:rFonts w:ascii="Arial" w:hAnsi="Arial" w:cs="Arial"/>
          <w:bCs/>
        </w:rPr>
        <w:t>17</w:t>
      </w:r>
      <w:r w:rsidRPr="0087294B">
        <w:rPr>
          <w:rFonts w:ascii="Arial" w:hAnsi="Arial" w:cs="Arial"/>
          <w:bCs/>
        </w:rPr>
        <w:t xml:space="preserve"> </w:t>
      </w:r>
      <w:r w:rsidR="00DE6A7D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="00DE6A7D" w:rsidRPr="00DE6A7D">
        <w:rPr>
          <w:rFonts w:ascii="Arial" w:hAnsi="Arial" w:cs="Arial"/>
          <w:bCs/>
        </w:rPr>
        <w:t>China (TBC), CN</w:t>
      </w:r>
    </w:p>
    <w:p w14:paraId="2581B1A4" w14:textId="77777777" w:rsidR="00CC7ED9" w:rsidRDefault="00CC7ED9" w:rsidP="00B31F9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66140C0F" w14:textId="77777777" w:rsidR="00CC7ED9" w:rsidRDefault="00CC7ED9" w:rsidP="00CC7E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af4"/>
            <w:rFonts w:cs="Arial"/>
          </w:rPr>
          <w:t>https://portal.3gpp.org/Meetings?tbid=375&amp;SubTB=385#/</w:t>
        </w:r>
      </w:hyperlink>
      <w:r>
        <w:rPr>
          <w:rStyle w:val="af4"/>
          <w:rFonts w:cs="Arial"/>
        </w:rPr>
        <w:t xml:space="preserve"> </w:t>
      </w:r>
    </w:p>
    <w:p w14:paraId="5ECA186D" w14:textId="77777777" w:rsidR="00B31F96" w:rsidRDefault="00B31F96" w:rsidP="00B31F9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4710276" w14:textId="77777777" w:rsidR="002F1940" w:rsidRPr="009E29A8" w:rsidRDefault="002F1940" w:rsidP="002F1940">
      <w:pPr>
        <w:rPr>
          <w:lang w:val="fi-FI"/>
        </w:rPr>
      </w:pPr>
    </w:p>
    <w:sectPr w:rsidR="002F1940" w:rsidRPr="009E29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73F6C" w14:textId="77777777" w:rsidR="00CC7782" w:rsidRDefault="00CC7782">
      <w:pPr>
        <w:spacing w:after="0"/>
      </w:pPr>
      <w:r>
        <w:separator/>
      </w:r>
    </w:p>
  </w:endnote>
  <w:endnote w:type="continuationSeparator" w:id="0">
    <w:p w14:paraId="0353B747" w14:textId="77777777" w:rsidR="00CC7782" w:rsidRDefault="00CC77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7444C" w14:textId="77777777" w:rsidR="00CC7782" w:rsidRDefault="00CC7782">
      <w:pPr>
        <w:spacing w:after="0"/>
      </w:pPr>
      <w:r>
        <w:separator/>
      </w:r>
    </w:p>
  </w:footnote>
  <w:footnote w:type="continuationSeparator" w:id="0">
    <w:p w14:paraId="35954A8F" w14:textId="77777777" w:rsidR="00CC7782" w:rsidRDefault="00CC77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C87"/>
    <w:multiLevelType w:val="hybridMultilevel"/>
    <w:tmpl w:val="E976DECA"/>
    <w:lvl w:ilvl="0" w:tplc="725CB91A">
      <w:start w:val="1"/>
      <w:numFmt w:val="decimal"/>
      <w:lvlText w:val="%1."/>
      <w:lvlJc w:val="left"/>
      <w:pPr>
        <w:ind w:left="720" w:hanging="360"/>
      </w:pPr>
    </w:lvl>
    <w:lvl w:ilvl="1" w:tplc="8F681BBE">
      <w:start w:val="1"/>
      <w:numFmt w:val="decimal"/>
      <w:lvlText w:val="%2."/>
      <w:lvlJc w:val="left"/>
      <w:pPr>
        <w:ind w:left="720" w:hanging="360"/>
      </w:pPr>
    </w:lvl>
    <w:lvl w:ilvl="2" w:tplc="BAC6B2CA">
      <w:start w:val="1"/>
      <w:numFmt w:val="decimal"/>
      <w:lvlText w:val="%3."/>
      <w:lvlJc w:val="left"/>
      <w:pPr>
        <w:ind w:left="720" w:hanging="360"/>
      </w:pPr>
    </w:lvl>
    <w:lvl w:ilvl="3" w:tplc="A5EE3586">
      <w:start w:val="1"/>
      <w:numFmt w:val="decimal"/>
      <w:lvlText w:val="%4."/>
      <w:lvlJc w:val="left"/>
      <w:pPr>
        <w:ind w:left="720" w:hanging="360"/>
      </w:pPr>
    </w:lvl>
    <w:lvl w:ilvl="4" w:tplc="AA7A91E8">
      <w:start w:val="1"/>
      <w:numFmt w:val="decimal"/>
      <w:lvlText w:val="%5."/>
      <w:lvlJc w:val="left"/>
      <w:pPr>
        <w:ind w:left="720" w:hanging="360"/>
      </w:pPr>
    </w:lvl>
    <w:lvl w:ilvl="5" w:tplc="04EAD814">
      <w:start w:val="1"/>
      <w:numFmt w:val="decimal"/>
      <w:lvlText w:val="%6."/>
      <w:lvlJc w:val="left"/>
      <w:pPr>
        <w:ind w:left="720" w:hanging="360"/>
      </w:pPr>
    </w:lvl>
    <w:lvl w:ilvl="6" w:tplc="F7CAB8BE">
      <w:start w:val="1"/>
      <w:numFmt w:val="decimal"/>
      <w:lvlText w:val="%7."/>
      <w:lvlJc w:val="left"/>
      <w:pPr>
        <w:ind w:left="720" w:hanging="360"/>
      </w:pPr>
    </w:lvl>
    <w:lvl w:ilvl="7" w:tplc="EC1A634C">
      <w:start w:val="1"/>
      <w:numFmt w:val="decimal"/>
      <w:lvlText w:val="%8."/>
      <w:lvlJc w:val="left"/>
      <w:pPr>
        <w:ind w:left="720" w:hanging="360"/>
      </w:pPr>
    </w:lvl>
    <w:lvl w:ilvl="8" w:tplc="B58089D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AA4734"/>
    <w:multiLevelType w:val="hybridMultilevel"/>
    <w:tmpl w:val="C914ACD6"/>
    <w:lvl w:ilvl="0" w:tplc="2306E1BA">
      <w:start w:val="1"/>
      <w:numFmt w:val="decimal"/>
      <w:lvlText w:val="%1."/>
      <w:lvlJc w:val="left"/>
      <w:pPr>
        <w:ind w:left="1020" w:hanging="360"/>
      </w:pPr>
    </w:lvl>
    <w:lvl w:ilvl="1" w:tplc="27F8DDF0">
      <w:start w:val="1"/>
      <w:numFmt w:val="decimal"/>
      <w:lvlText w:val="%2."/>
      <w:lvlJc w:val="left"/>
      <w:pPr>
        <w:ind w:left="1020" w:hanging="360"/>
      </w:pPr>
    </w:lvl>
    <w:lvl w:ilvl="2" w:tplc="F970CBB6">
      <w:start w:val="1"/>
      <w:numFmt w:val="decimal"/>
      <w:lvlText w:val="%3."/>
      <w:lvlJc w:val="left"/>
      <w:pPr>
        <w:ind w:left="1020" w:hanging="360"/>
      </w:pPr>
    </w:lvl>
    <w:lvl w:ilvl="3" w:tplc="AC8A96E6">
      <w:start w:val="1"/>
      <w:numFmt w:val="decimal"/>
      <w:lvlText w:val="%4."/>
      <w:lvlJc w:val="left"/>
      <w:pPr>
        <w:ind w:left="1020" w:hanging="360"/>
      </w:pPr>
    </w:lvl>
    <w:lvl w:ilvl="4" w:tplc="9100166A">
      <w:start w:val="1"/>
      <w:numFmt w:val="decimal"/>
      <w:lvlText w:val="%5."/>
      <w:lvlJc w:val="left"/>
      <w:pPr>
        <w:ind w:left="1020" w:hanging="360"/>
      </w:pPr>
    </w:lvl>
    <w:lvl w:ilvl="5" w:tplc="1E121A08">
      <w:start w:val="1"/>
      <w:numFmt w:val="decimal"/>
      <w:lvlText w:val="%6."/>
      <w:lvlJc w:val="left"/>
      <w:pPr>
        <w:ind w:left="1020" w:hanging="360"/>
      </w:pPr>
    </w:lvl>
    <w:lvl w:ilvl="6" w:tplc="08609CC8">
      <w:start w:val="1"/>
      <w:numFmt w:val="decimal"/>
      <w:lvlText w:val="%7."/>
      <w:lvlJc w:val="left"/>
      <w:pPr>
        <w:ind w:left="1020" w:hanging="360"/>
      </w:pPr>
    </w:lvl>
    <w:lvl w:ilvl="7" w:tplc="1E76FCA2">
      <w:start w:val="1"/>
      <w:numFmt w:val="decimal"/>
      <w:lvlText w:val="%8."/>
      <w:lvlJc w:val="left"/>
      <w:pPr>
        <w:ind w:left="1020" w:hanging="360"/>
      </w:pPr>
    </w:lvl>
    <w:lvl w:ilvl="8" w:tplc="7D92C9F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51A73731"/>
    <w:multiLevelType w:val="hybridMultilevel"/>
    <w:tmpl w:val="CB4E1AF2"/>
    <w:lvl w:ilvl="0" w:tplc="1E4CCBAA">
      <w:start w:val="1"/>
      <w:numFmt w:val="decimal"/>
      <w:lvlText w:val="%1"/>
      <w:lvlJc w:val="left"/>
      <w:pPr>
        <w:ind w:left="1133" w:hanging="113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BE5EA1"/>
    <w:multiLevelType w:val="hybridMultilevel"/>
    <w:tmpl w:val="FF749DDE"/>
    <w:lvl w:ilvl="0" w:tplc="E5BE2888">
      <w:start w:val="1"/>
      <w:numFmt w:val="decimal"/>
      <w:lvlText w:val="%1."/>
      <w:lvlJc w:val="left"/>
      <w:pPr>
        <w:ind w:left="1020" w:hanging="360"/>
      </w:pPr>
    </w:lvl>
    <w:lvl w:ilvl="1" w:tplc="5EC66B0A">
      <w:start w:val="1"/>
      <w:numFmt w:val="decimal"/>
      <w:lvlText w:val="%2."/>
      <w:lvlJc w:val="left"/>
      <w:pPr>
        <w:ind w:left="1020" w:hanging="360"/>
      </w:pPr>
    </w:lvl>
    <w:lvl w:ilvl="2" w:tplc="D03AB936">
      <w:start w:val="1"/>
      <w:numFmt w:val="decimal"/>
      <w:lvlText w:val="%3."/>
      <w:lvlJc w:val="left"/>
      <w:pPr>
        <w:ind w:left="1020" w:hanging="360"/>
      </w:pPr>
    </w:lvl>
    <w:lvl w:ilvl="3" w:tplc="C9845420">
      <w:start w:val="1"/>
      <w:numFmt w:val="decimal"/>
      <w:lvlText w:val="%4."/>
      <w:lvlJc w:val="left"/>
      <w:pPr>
        <w:ind w:left="1020" w:hanging="360"/>
      </w:pPr>
    </w:lvl>
    <w:lvl w:ilvl="4" w:tplc="C4988B16">
      <w:start w:val="1"/>
      <w:numFmt w:val="decimal"/>
      <w:lvlText w:val="%5."/>
      <w:lvlJc w:val="left"/>
      <w:pPr>
        <w:ind w:left="1020" w:hanging="360"/>
      </w:pPr>
    </w:lvl>
    <w:lvl w:ilvl="5" w:tplc="61B029A0">
      <w:start w:val="1"/>
      <w:numFmt w:val="decimal"/>
      <w:lvlText w:val="%6."/>
      <w:lvlJc w:val="left"/>
      <w:pPr>
        <w:ind w:left="1020" w:hanging="360"/>
      </w:pPr>
    </w:lvl>
    <w:lvl w:ilvl="6" w:tplc="5ECAE4C0">
      <w:start w:val="1"/>
      <w:numFmt w:val="decimal"/>
      <w:lvlText w:val="%7."/>
      <w:lvlJc w:val="left"/>
      <w:pPr>
        <w:ind w:left="1020" w:hanging="360"/>
      </w:pPr>
    </w:lvl>
    <w:lvl w:ilvl="7" w:tplc="398CFC3E">
      <w:start w:val="1"/>
      <w:numFmt w:val="decimal"/>
      <w:lvlText w:val="%8."/>
      <w:lvlJc w:val="left"/>
      <w:pPr>
        <w:ind w:left="1020" w:hanging="360"/>
      </w:pPr>
    </w:lvl>
    <w:lvl w:ilvl="8" w:tplc="62A494B6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10"/>
  </w:num>
  <w:num w:numId="11">
    <w:abstractNumId w:val="2"/>
  </w:num>
  <w:num w:numId="12">
    <w:abstractNumId w:val="5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C1"/>
    <w:rsid w:val="00054D44"/>
    <w:rsid w:val="00062742"/>
    <w:rsid w:val="000830A5"/>
    <w:rsid w:val="000839E7"/>
    <w:rsid w:val="00092952"/>
    <w:rsid w:val="000A7C95"/>
    <w:rsid w:val="000E17A9"/>
    <w:rsid w:val="000F037F"/>
    <w:rsid w:val="000F6242"/>
    <w:rsid w:val="00103689"/>
    <w:rsid w:val="00146F87"/>
    <w:rsid w:val="001720CA"/>
    <w:rsid w:val="001858A7"/>
    <w:rsid w:val="00191698"/>
    <w:rsid w:val="00194ABA"/>
    <w:rsid w:val="001B01EB"/>
    <w:rsid w:val="001E708A"/>
    <w:rsid w:val="001F1CCC"/>
    <w:rsid w:val="00200939"/>
    <w:rsid w:val="002022BE"/>
    <w:rsid w:val="00204B93"/>
    <w:rsid w:val="002579BF"/>
    <w:rsid w:val="0028015B"/>
    <w:rsid w:val="00290B7A"/>
    <w:rsid w:val="00294C1E"/>
    <w:rsid w:val="002961D9"/>
    <w:rsid w:val="002B75D7"/>
    <w:rsid w:val="002D5DC0"/>
    <w:rsid w:val="002F1940"/>
    <w:rsid w:val="00322053"/>
    <w:rsid w:val="00345447"/>
    <w:rsid w:val="00357752"/>
    <w:rsid w:val="00360983"/>
    <w:rsid w:val="0038157E"/>
    <w:rsid w:val="00383545"/>
    <w:rsid w:val="003871E8"/>
    <w:rsid w:val="00391329"/>
    <w:rsid w:val="00395C82"/>
    <w:rsid w:val="003A4B95"/>
    <w:rsid w:val="003A7782"/>
    <w:rsid w:val="003B379D"/>
    <w:rsid w:val="003C6A7A"/>
    <w:rsid w:val="003D216C"/>
    <w:rsid w:val="003F0BDB"/>
    <w:rsid w:val="00402FAB"/>
    <w:rsid w:val="00404C8F"/>
    <w:rsid w:val="00417823"/>
    <w:rsid w:val="00433500"/>
    <w:rsid w:val="0043395F"/>
    <w:rsid w:val="00433F71"/>
    <w:rsid w:val="00440D43"/>
    <w:rsid w:val="00450963"/>
    <w:rsid w:val="004548AD"/>
    <w:rsid w:val="004A7082"/>
    <w:rsid w:val="004B2B23"/>
    <w:rsid w:val="004B36C3"/>
    <w:rsid w:val="004C038C"/>
    <w:rsid w:val="004E3939"/>
    <w:rsid w:val="004E4319"/>
    <w:rsid w:val="0050534D"/>
    <w:rsid w:val="00555B03"/>
    <w:rsid w:val="00584300"/>
    <w:rsid w:val="00585A31"/>
    <w:rsid w:val="005A4A10"/>
    <w:rsid w:val="005D35B1"/>
    <w:rsid w:val="005E32F7"/>
    <w:rsid w:val="005E41E1"/>
    <w:rsid w:val="005E659C"/>
    <w:rsid w:val="006507FF"/>
    <w:rsid w:val="00653458"/>
    <w:rsid w:val="0066250C"/>
    <w:rsid w:val="006801E2"/>
    <w:rsid w:val="006B0BAE"/>
    <w:rsid w:val="006B1328"/>
    <w:rsid w:val="006F3B85"/>
    <w:rsid w:val="00723206"/>
    <w:rsid w:val="00786B7E"/>
    <w:rsid w:val="00787B1A"/>
    <w:rsid w:val="007B1F71"/>
    <w:rsid w:val="007F4F92"/>
    <w:rsid w:val="008177CA"/>
    <w:rsid w:val="00855747"/>
    <w:rsid w:val="00860394"/>
    <w:rsid w:val="00860F1D"/>
    <w:rsid w:val="00864E65"/>
    <w:rsid w:val="008927B5"/>
    <w:rsid w:val="00896D12"/>
    <w:rsid w:val="008A68E6"/>
    <w:rsid w:val="008B1F04"/>
    <w:rsid w:val="008C0D6E"/>
    <w:rsid w:val="008D772F"/>
    <w:rsid w:val="008F4D69"/>
    <w:rsid w:val="0091028D"/>
    <w:rsid w:val="00930782"/>
    <w:rsid w:val="00936C4E"/>
    <w:rsid w:val="009474E2"/>
    <w:rsid w:val="009540B7"/>
    <w:rsid w:val="009578C8"/>
    <w:rsid w:val="0097793F"/>
    <w:rsid w:val="00980442"/>
    <w:rsid w:val="0099764C"/>
    <w:rsid w:val="009A43D5"/>
    <w:rsid w:val="009A5B60"/>
    <w:rsid w:val="009D265E"/>
    <w:rsid w:val="009E29A8"/>
    <w:rsid w:val="00A01E25"/>
    <w:rsid w:val="00A13713"/>
    <w:rsid w:val="00A44462"/>
    <w:rsid w:val="00A72BAA"/>
    <w:rsid w:val="00A855E1"/>
    <w:rsid w:val="00AD1056"/>
    <w:rsid w:val="00AE7B42"/>
    <w:rsid w:val="00B202AE"/>
    <w:rsid w:val="00B31F96"/>
    <w:rsid w:val="00B43195"/>
    <w:rsid w:val="00B513D3"/>
    <w:rsid w:val="00B82FA4"/>
    <w:rsid w:val="00B91426"/>
    <w:rsid w:val="00B94235"/>
    <w:rsid w:val="00B97703"/>
    <w:rsid w:val="00BA6FE2"/>
    <w:rsid w:val="00BD159B"/>
    <w:rsid w:val="00BE128D"/>
    <w:rsid w:val="00C1369A"/>
    <w:rsid w:val="00C146F8"/>
    <w:rsid w:val="00C15A1F"/>
    <w:rsid w:val="00C62050"/>
    <w:rsid w:val="00C8063B"/>
    <w:rsid w:val="00C975C4"/>
    <w:rsid w:val="00CC7782"/>
    <w:rsid w:val="00CC7ED9"/>
    <w:rsid w:val="00CD425D"/>
    <w:rsid w:val="00CD58D1"/>
    <w:rsid w:val="00CE4E17"/>
    <w:rsid w:val="00CF6087"/>
    <w:rsid w:val="00D03380"/>
    <w:rsid w:val="00D17F1E"/>
    <w:rsid w:val="00D22718"/>
    <w:rsid w:val="00D34E7A"/>
    <w:rsid w:val="00D44223"/>
    <w:rsid w:val="00D66813"/>
    <w:rsid w:val="00DE3957"/>
    <w:rsid w:val="00DE6A7D"/>
    <w:rsid w:val="00E11FFF"/>
    <w:rsid w:val="00E25F91"/>
    <w:rsid w:val="00E43154"/>
    <w:rsid w:val="00E44D5D"/>
    <w:rsid w:val="00E91457"/>
    <w:rsid w:val="00EA7E6C"/>
    <w:rsid w:val="00EC50C5"/>
    <w:rsid w:val="00F00F85"/>
    <w:rsid w:val="00F105BD"/>
    <w:rsid w:val="00F11FFA"/>
    <w:rsid w:val="00F327EA"/>
    <w:rsid w:val="00F4492D"/>
    <w:rsid w:val="00F55454"/>
    <w:rsid w:val="00F564D5"/>
    <w:rsid w:val="00F76029"/>
    <w:rsid w:val="00FD0727"/>
    <w:rsid w:val="00FD4133"/>
    <w:rsid w:val="00FE3684"/>
    <w:rsid w:val="00FF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3189F"/>
  <w15:docId w15:val="{FC28B61E-14ED-47D6-A0FF-61B922DE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6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FE36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FE36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368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368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368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3684"/>
    <w:pPr>
      <w:outlineLvl w:val="5"/>
    </w:pPr>
  </w:style>
  <w:style w:type="paragraph" w:styleId="7">
    <w:name w:val="heading 7"/>
    <w:basedOn w:val="H6"/>
    <w:next w:val="a"/>
    <w:qFormat/>
    <w:rsid w:val="00FE3684"/>
    <w:pPr>
      <w:outlineLvl w:val="6"/>
    </w:pPr>
  </w:style>
  <w:style w:type="paragraph" w:styleId="8">
    <w:name w:val="heading 8"/>
    <w:basedOn w:val="1"/>
    <w:next w:val="a"/>
    <w:qFormat/>
    <w:rsid w:val="00FE36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36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E36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FE3684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E368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E3684"/>
    <w:pPr>
      <w:spacing w:before="180"/>
      <w:ind w:left="2693" w:hanging="2693"/>
    </w:pPr>
    <w:rPr>
      <w:b/>
    </w:rPr>
  </w:style>
  <w:style w:type="paragraph" w:styleId="TOC1">
    <w:name w:val="toc 1"/>
    <w:semiHidden/>
    <w:rsid w:val="00FE36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E36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E3684"/>
    <w:pPr>
      <w:ind w:left="1701" w:hanging="1701"/>
    </w:pPr>
  </w:style>
  <w:style w:type="paragraph" w:styleId="TOC4">
    <w:name w:val="toc 4"/>
    <w:basedOn w:val="TOC3"/>
    <w:semiHidden/>
    <w:rsid w:val="00FE3684"/>
    <w:pPr>
      <w:ind w:left="1418" w:hanging="1418"/>
    </w:pPr>
  </w:style>
  <w:style w:type="paragraph" w:styleId="TOC3">
    <w:name w:val="toc 3"/>
    <w:basedOn w:val="TOC2"/>
    <w:semiHidden/>
    <w:rsid w:val="00FE3684"/>
    <w:pPr>
      <w:ind w:left="1134" w:hanging="1134"/>
    </w:pPr>
  </w:style>
  <w:style w:type="paragraph" w:styleId="TOC2">
    <w:name w:val="toc 2"/>
    <w:basedOn w:val="TOC1"/>
    <w:semiHidden/>
    <w:rsid w:val="00FE36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E3684"/>
    <w:pPr>
      <w:ind w:left="284"/>
    </w:pPr>
  </w:style>
  <w:style w:type="paragraph" w:styleId="10">
    <w:name w:val="index 1"/>
    <w:basedOn w:val="a"/>
    <w:semiHidden/>
    <w:rsid w:val="00FE3684"/>
    <w:pPr>
      <w:keepLines/>
      <w:spacing w:after="0"/>
    </w:pPr>
  </w:style>
  <w:style w:type="paragraph" w:customStyle="1" w:styleId="ZH">
    <w:name w:val="ZH"/>
    <w:rsid w:val="00FE36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FE3684"/>
    <w:pPr>
      <w:outlineLvl w:val="9"/>
    </w:pPr>
  </w:style>
  <w:style w:type="paragraph" w:styleId="22">
    <w:name w:val="List Number 2"/>
    <w:basedOn w:val="af"/>
    <w:semiHidden/>
    <w:rsid w:val="00FE3684"/>
    <w:pPr>
      <w:ind w:left="851"/>
    </w:pPr>
  </w:style>
  <w:style w:type="character" w:styleId="af0">
    <w:name w:val="footnote reference"/>
    <w:semiHidden/>
    <w:rsid w:val="00FE368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E3684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E3684"/>
    <w:rPr>
      <w:b/>
    </w:rPr>
  </w:style>
  <w:style w:type="paragraph" w:customStyle="1" w:styleId="TAC">
    <w:name w:val="TAC"/>
    <w:basedOn w:val="TAL"/>
    <w:rsid w:val="00FE3684"/>
    <w:pPr>
      <w:jc w:val="center"/>
    </w:pPr>
  </w:style>
  <w:style w:type="paragraph" w:customStyle="1" w:styleId="TF">
    <w:name w:val="TF"/>
    <w:basedOn w:val="TH"/>
    <w:rsid w:val="00FE3684"/>
    <w:pPr>
      <w:keepNext w:val="0"/>
      <w:spacing w:before="0" w:after="240"/>
    </w:pPr>
  </w:style>
  <w:style w:type="paragraph" w:customStyle="1" w:styleId="NO">
    <w:name w:val="NO"/>
    <w:basedOn w:val="a"/>
    <w:rsid w:val="00FE3684"/>
    <w:pPr>
      <w:keepLines/>
      <w:ind w:left="1135" w:hanging="851"/>
    </w:pPr>
  </w:style>
  <w:style w:type="paragraph" w:styleId="TOC9">
    <w:name w:val="toc 9"/>
    <w:basedOn w:val="TOC8"/>
    <w:semiHidden/>
    <w:rsid w:val="00FE3684"/>
    <w:pPr>
      <w:ind w:left="1418" w:hanging="1418"/>
    </w:pPr>
  </w:style>
  <w:style w:type="paragraph" w:customStyle="1" w:styleId="EX">
    <w:name w:val="EX"/>
    <w:basedOn w:val="a"/>
    <w:rsid w:val="00FE3684"/>
    <w:pPr>
      <w:keepLines/>
      <w:ind w:left="1702" w:hanging="1418"/>
    </w:pPr>
  </w:style>
  <w:style w:type="paragraph" w:customStyle="1" w:styleId="FP">
    <w:name w:val="FP"/>
    <w:basedOn w:val="a"/>
    <w:rsid w:val="00FE3684"/>
    <w:pPr>
      <w:spacing w:after="0"/>
    </w:pPr>
  </w:style>
  <w:style w:type="paragraph" w:customStyle="1" w:styleId="LD">
    <w:name w:val="LD"/>
    <w:rsid w:val="00FE36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E3684"/>
    <w:pPr>
      <w:spacing w:after="0"/>
    </w:pPr>
  </w:style>
  <w:style w:type="paragraph" w:customStyle="1" w:styleId="EW">
    <w:name w:val="EW"/>
    <w:basedOn w:val="EX"/>
    <w:rsid w:val="00FE3684"/>
    <w:pPr>
      <w:spacing w:after="0"/>
    </w:pPr>
  </w:style>
  <w:style w:type="paragraph" w:styleId="TOC6">
    <w:name w:val="toc 6"/>
    <w:basedOn w:val="TOC5"/>
    <w:next w:val="a"/>
    <w:semiHidden/>
    <w:rsid w:val="00FE3684"/>
    <w:pPr>
      <w:ind w:left="1985" w:hanging="1985"/>
    </w:pPr>
  </w:style>
  <w:style w:type="paragraph" w:styleId="TOC7">
    <w:name w:val="toc 7"/>
    <w:basedOn w:val="TOC6"/>
    <w:next w:val="a"/>
    <w:semiHidden/>
    <w:rsid w:val="00FE3684"/>
    <w:pPr>
      <w:ind w:left="2268" w:hanging="2268"/>
    </w:pPr>
  </w:style>
  <w:style w:type="paragraph" w:styleId="23">
    <w:name w:val="List Bullet 2"/>
    <w:basedOn w:val="af3"/>
    <w:semiHidden/>
    <w:rsid w:val="00FE3684"/>
    <w:pPr>
      <w:ind w:left="851"/>
    </w:pPr>
  </w:style>
  <w:style w:type="paragraph" w:styleId="30">
    <w:name w:val="List Bullet 3"/>
    <w:basedOn w:val="23"/>
    <w:semiHidden/>
    <w:rsid w:val="00FE3684"/>
    <w:pPr>
      <w:ind w:left="1135"/>
    </w:pPr>
  </w:style>
  <w:style w:type="paragraph" w:styleId="af">
    <w:name w:val="List Number"/>
    <w:basedOn w:val="a9"/>
    <w:semiHidden/>
    <w:rsid w:val="00FE3684"/>
  </w:style>
  <w:style w:type="paragraph" w:customStyle="1" w:styleId="EQ">
    <w:name w:val="EQ"/>
    <w:basedOn w:val="a"/>
    <w:next w:val="a"/>
    <w:rsid w:val="00FE36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36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36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36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E3684"/>
    <w:pPr>
      <w:jc w:val="right"/>
    </w:pPr>
  </w:style>
  <w:style w:type="paragraph" w:customStyle="1" w:styleId="H6">
    <w:name w:val="H6"/>
    <w:basedOn w:val="5"/>
    <w:next w:val="a"/>
    <w:rsid w:val="00FE36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3684"/>
    <w:pPr>
      <w:ind w:left="851" w:hanging="851"/>
    </w:pPr>
  </w:style>
  <w:style w:type="paragraph" w:customStyle="1" w:styleId="TAL">
    <w:name w:val="TAL"/>
    <w:basedOn w:val="a"/>
    <w:rsid w:val="00FE36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36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E36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E36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E36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E3684"/>
    <w:pPr>
      <w:framePr w:wrap="notBeside" w:y="16161"/>
    </w:pPr>
  </w:style>
  <w:style w:type="character" w:customStyle="1" w:styleId="ZGSM">
    <w:name w:val="ZGSM"/>
    <w:rsid w:val="00FE3684"/>
  </w:style>
  <w:style w:type="paragraph" w:styleId="24">
    <w:name w:val="List 2"/>
    <w:basedOn w:val="a9"/>
    <w:semiHidden/>
    <w:rsid w:val="00FE3684"/>
    <w:pPr>
      <w:ind w:left="851"/>
    </w:pPr>
  </w:style>
  <w:style w:type="paragraph" w:customStyle="1" w:styleId="ZG">
    <w:name w:val="ZG"/>
    <w:rsid w:val="00FE36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FE3684"/>
    <w:pPr>
      <w:ind w:left="1135"/>
    </w:pPr>
  </w:style>
  <w:style w:type="paragraph" w:styleId="40">
    <w:name w:val="List 4"/>
    <w:basedOn w:val="31"/>
    <w:semiHidden/>
    <w:rsid w:val="00FE3684"/>
    <w:pPr>
      <w:ind w:left="1418"/>
    </w:pPr>
  </w:style>
  <w:style w:type="paragraph" w:styleId="50">
    <w:name w:val="List 5"/>
    <w:basedOn w:val="40"/>
    <w:semiHidden/>
    <w:rsid w:val="00FE3684"/>
    <w:pPr>
      <w:ind w:left="1702"/>
    </w:pPr>
  </w:style>
  <w:style w:type="paragraph" w:customStyle="1" w:styleId="EditorsNote">
    <w:name w:val="Editor's Note"/>
    <w:basedOn w:val="NO"/>
    <w:rsid w:val="00FE3684"/>
    <w:rPr>
      <w:color w:val="FF0000"/>
    </w:rPr>
  </w:style>
  <w:style w:type="paragraph" w:styleId="a9">
    <w:name w:val="List"/>
    <w:basedOn w:val="a"/>
    <w:semiHidden/>
    <w:rsid w:val="00FE3684"/>
    <w:pPr>
      <w:ind w:left="568" w:hanging="284"/>
    </w:pPr>
  </w:style>
  <w:style w:type="paragraph" w:styleId="af3">
    <w:name w:val="List Bullet"/>
    <w:basedOn w:val="a9"/>
    <w:semiHidden/>
    <w:rsid w:val="00FE3684"/>
  </w:style>
  <w:style w:type="paragraph" w:styleId="41">
    <w:name w:val="List Bullet 4"/>
    <w:basedOn w:val="30"/>
    <w:semiHidden/>
    <w:rsid w:val="00FE3684"/>
    <w:pPr>
      <w:ind w:left="1418"/>
    </w:pPr>
  </w:style>
  <w:style w:type="paragraph" w:styleId="51">
    <w:name w:val="List Bullet 5"/>
    <w:basedOn w:val="41"/>
    <w:semiHidden/>
    <w:rsid w:val="00FE3684"/>
    <w:pPr>
      <w:ind w:left="1702"/>
    </w:pPr>
  </w:style>
  <w:style w:type="paragraph" w:customStyle="1" w:styleId="B2">
    <w:name w:val="B2"/>
    <w:basedOn w:val="24"/>
    <w:rsid w:val="00FE3684"/>
  </w:style>
  <w:style w:type="paragraph" w:customStyle="1" w:styleId="B3">
    <w:name w:val="B3"/>
    <w:basedOn w:val="31"/>
    <w:rsid w:val="00FE3684"/>
  </w:style>
  <w:style w:type="paragraph" w:customStyle="1" w:styleId="B4">
    <w:name w:val="B4"/>
    <w:basedOn w:val="40"/>
    <w:rsid w:val="00FE3684"/>
  </w:style>
  <w:style w:type="paragraph" w:customStyle="1" w:styleId="B5">
    <w:name w:val="B5"/>
    <w:basedOn w:val="50"/>
    <w:rsid w:val="00FE3684"/>
  </w:style>
  <w:style w:type="paragraph" w:customStyle="1" w:styleId="ZTD">
    <w:name w:val="ZTD"/>
    <w:basedOn w:val="ZB"/>
    <w:rsid w:val="00FE368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9E29A8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4548AD"/>
    <w:pPr>
      <w:ind w:left="720"/>
      <w:contextualSpacing/>
    </w:p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D4422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44223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D44223"/>
    <w:rPr>
      <w:rFonts w:ascii="Arial" w:hAnsi="Arial"/>
      <w:b/>
      <w:bCs/>
    </w:rPr>
  </w:style>
  <w:style w:type="table" w:styleId="af8">
    <w:name w:val="Table Grid"/>
    <w:basedOn w:val="a1"/>
    <w:uiPriority w:val="59"/>
    <w:rsid w:val="00505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50534D"/>
  </w:style>
  <w:style w:type="paragraph" w:customStyle="1" w:styleId="Doc-text2">
    <w:name w:val="Doc-text2"/>
    <w:basedOn w:val="a"/>
    <w:link w:val="Doc-text2Char"/>
    <w:qFormat/>
    <w:rsid w:val="005053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0534D"/>
    <w:rPr>
      <w:rFonts w:ascii="Arial" w:eastAsia="MS Mincho" w:hAnsi="Arial"/>
      <w:szCs w:val="24"/>
    </w:rPr>
  </w:style>
  <w:style w:type="character" w:styleId="afa">
    <w:name w:val="Unresolved Mention"/>
    <w:basedOn w:val="a0"/>
    <w:uiPriority w:val="99"/>
    <w:semiHidden/>
    <w:unhideWhenUsed/>
    <w:rsid w:val="00585A31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B31F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ujinhua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Xiaomi-SA2</cp:lastModifiedBy>
  <cp:revision>11</cp:revision>
  <cp:lastPrinted>2002-04-23T07:10:00Z</cp:lastPrinted>
  <dcterms:created xsi:type="dcterms:W3CDTF">2025-05-08T17:12:00Z</dcterms:created>
  <dcterms:modified xsi:type="dcterms:W3CDTF">2025-05-09T19:39:00Z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2025-04-14T06:35:46Z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515f4b0b-88cc-4482-89c8-33fb53a65f59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1744798087</vt:lpwstr>
  </property>
  <property fmtid="{D5CDD505-2E9C-101B-9397-08002B2CF9AE}" pid="14" name="CWM459ec5401b1d11f08000418800004188">
    <vt:lpwstr>CWMXZdJ3PpyDBk/3hI5wi5anuq2P7P4LG2hc66AG1IVHc4zZ1z6X8jGOrHBWCfQBtCbb44CiAck9pdi2p34OqaKfw==</vt:lpwstr>
  </property>
  <property fmtid="{D5CDD505-2E9C-101B-9397-08002B2CF9AE}" pid="15" name="CWMf81527502c7f11f080002f6c00002f6c">
    <vt:lpwstr>CWMT1mcgr1bxeKLhhklfwHr5uJcmTxdCPQOpAJ25/9CEl4IKtWiqJWPuwHHdJR47uO8qAdLyF3sKo10a/wPVdfE4g==</vt:lpwstr>
  </property>
</Properties>
</file>